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A6408A" w:rsidTr="00364FE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62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660"/>
            </w:tblGrid>
            <w:tr w:rsidR="00A6408A" w:rsidTr="00544EC9">
              <w:trPr>
                <w:trHeight w:hRule="exact" w:val="5940"/>
              </w:trPr>
              <w:tc>
                <w:tcPr>
                  <w:tcW w:w="6660" w:type="dxa"/>
                </w:tcPr>
                <w:p w:rsidR="00A6408A" w:rsidRDefault="007378B1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210050" cy="3790950"/>
                        <wp:effectExtent l="0" t="0" r="0" b="0"/>
                        <wp:wrapSquare wrapText="bothSides"/>
                        <wp:docPr id="7" name="Picture 7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0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544EC9">
              <w:trPr>
                <w:trHeight w:hRule="exact" w:val="7380"/>
              </w:trPr>
              <w:tc>
                <w:tcPr>
                  <w:tcW w:w="6660" w:type="dxa"/>
                </w:tcPr>
                <w:p w:rsidR="00433B31" w:rsidRPr="00211C7C" w:rsidRDefault="00433B31" w:rsidP="00433B31">
                  <w:pPr>
                    <w:pStyle w:val="Subtitle"/>
                    <w:rPr>
                      <w:b/>
                      <w:color w:val="6600FF"/>
                      <w:sz w:val="56"/>
                    </w:rPr>
                  </w:pPr>
                  <w:r w:rsidRPr="00211C7C">
                    <w:rPr>
                      <w:b/>
                      <w:color w:val="6600FF"/>
                      <w:sz w:val="56"/>
                    </w:rPr>
                    <w:t>SAVE THE DATE</w:t>
                  </w:r>
                </w:p>
                <w:p w:rsidR="00A6408A" w:rsidRPr="001D1819" w:rsidRDefault="00FA6683" w:rsidP="00433B31">
                  <w:pPr>
                    <w:pStyle w:val="Subtitle"/>
                    <w:rPr>
                      <w:color w:val="3A792B" w:themeColor="accent6" w:themeShade="BF"/>
                      <w:sz w:val="72"/>
                    </w:rPr>
                  </w:pPr>
                  <w:r w:rsidRPr="001D1819">
                    <w:rPr>
                      <w:color w:val="3A792B" w:themeColor="accent6" w:themeShade="BF"/>
                      <w:sz w:val="72"/>
                    </w:rPr>
                    <w:t xml:space="preserve">November </w:t>
                  </w:r>
                  <w:r w:rsidR="00433B31" w:rsidRPr="001D1819">
                    <w:rPr>
                      <w:color w:val="3A792B" w:themeColor="accent6" w:themeShade="BF"/>
                      <w:sz w:val="72"/>
                    </w:rPr>
                    <w:t>6, 2018</w:t>
                  </w:r>
                </w:p>
                <w:p w:rsidR="001D1819" w:rsidRPr="002F16C7" w:rsidRDefault="001D1819" w:rsidP="00433B31">
                  <w:pPr>
                    <w:pStyle w:val="Title"/>
                    <w:spacing w:line="240" w:lineRule="auto"/>
                    <w:rPr>
                      <w:color w:val="6600FF"/>
                      <w:sz w:val="28"/>
                    </w:rPr>
                  </w:pPr>
                </w:p>
                <w:p w:rsidR="00A6408A" w:rsidRPr="00211C7C" w:rsidRDefault="00FA6683" w:rsidP="00433B31">
                  <w:pPr>
                    <w:pStyle w:val="Title"/>
                    <w:spacing w:line="240" w:lineRule="auto"/>
                    <w:rPr>
                      <w:b/>
                      <w:color w:val="5B00E2"/>
                      <w:sz w:val="96"/>
                    </w:rPr>
                  </w:pPr>
                  <w:r w:rsidRPr="00211C7C">
                    <w:rPr>
                      <w:b/>
                      <w:color w:val="5B00E2"/>
                      <w:sz w:val="96"/>
                    </w:rPr>
                    <w:t>Pain</w:t>
                  </w:r>
                  <w:r w:rsidR="00211C7C" w:rsidRPr="00211C7C">
                    <w:rPr>
                      <w:b/>
                      <w:color w:val="5B00E2"/>
                      <w:sz w:val="96"/>
                    </w:rPr>
                    <w:t xml:space="preserve">, opioids, </w:t>
                  </w:r>
                  <w:r w:rsidR="00433B31" w:rsidRPr="00211C7C">
                    <w:rPr>
                      <w:b/>
                      <w:color w:val="5B00E2"/>
                      <w:sz w:val="96"/>
                    </w:rPr>
                    <w:t>addiction</w:t>
                  </w:r>
                  <w:r w:rsidRPr="00211C7C">
                    <w:rPr>
                      <w:b/>
                      <w:color w:val="5B00E2"/>
                      <w:sz w:val="96"/>
                    </w:rPr>
                    <w:t xml:space="preserve"> </w:t>
                  </w:r>
                  <w:r w:rsidR="00211C7C" w:rsidRPr="00211C7C">
                    <w:rPr>
                      <w:b/>
                      <w:color w:val="5B00E2"/>
                      <w:sz w:val="96"/>
                    </w:rPr>
                    <w:t>&amp; Recovery</w:t>
                  </w:r>
                </w:p>
                <w:p w:rsidR="00A6408A" w:rsidRPr="001D1819" w:rsidRDefault="001D1819" w:rsidP="00433B31">
                  <w:pPr>
                    <w:pStyle w:val="Heading1"/>
                    <w:rPr>
                      <w:sz w:val="36"/>
                    </w:rPr>
                  </w:pPr>
                  <w:r w:rsidRPr="001D1819">
                    <w:rPr>
                      <w:color w:val="3A792B" w:themeColor="accent6" w:themeShade="BF"/>
                      <w:sz w:val="36"/>
                    </w:rPr>
                    <w:t xml:space="preserve">Fifth Annual </w:t>
                  </w:r>
                  <w:r w:rsidR="00544EC9">
                    <w:rPr>
                      <w:color w:val="3A792B" w:themeColor="accent6" w:themeShade="BF"/>
                      <w:sz w:val="36"/>
                    </w:rPr>
                    <w:t xml:space="preserve">Yamhill County </w:t>
                  </w:r>
                  <w:r w:rsidRPr="001D1819">
                    <w:rPr>
                      <w:color w:val="3A792B" w:themeColor="accent6" w:themeShade="BF"/>
                      <w:sz w:val="36"/>
                    </w:rPr>
                    <w:t>Summit</w:t>
                  </w:r>
                </w:p>
                <w:p w:rsidR="00A6408A" w:rsidRPr="00433B31" w:rsidRDefault="00433B31" w:rsidP="00433B31">
                  <w:pPr>
                    <w:spacing w:line="240" w:lineRule="auto"/>
                    <w:rPr>
                      <w:sz w:val="72"/>
                      <w:szCs w:val="24"/>
                    </w:rPr>
                  </w:pPr>
                  <w:r>
                    <w:rPr>
                      <w:sz w:val="40"/>
                      <w:szCs w:val="24"/>
                    </w:rPr>
                    <w:t xml:space="preserve">  </w:t>
                  </w:r>
                </w:p>
              </w:tc>
            </w:tr>
            <w:tr w:rsidR="00A6408A" w:rsidTr="001D1819">
              <w:trPr>
                <w:trHeight w:hRule="exact" w:val="1406"/>
              </w:trPr>
              <w:tc>
                <w:tcPr>
                  <w:tcW w:w="6660" w:type="dxa"/>
                  <w:vAlign w:val="bottom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4C4D305" wp14:editId="1DE04228">
                        <wp:extent cx="732473" cy="362461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7100" cy="369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5D1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43000" cy="429768"/>
                        <wp:effectExtent l="0" t="0" r="0" b="889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rovidence Newberg Medica Cent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429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5D1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66928" cy="502920"/>
                        <wp:effectExtent l="0" t="0" r="508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Willamette Valley Medical Cent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928" cy="50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5D1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39496" cy="457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Yamhill County 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496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B9D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96696" cy="411480"/>
                        <wp:effectExtent l="0" t="0" r="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YCC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696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20" w:type="dxa"/>
          </w:tcPr>
          <w:p w:rsidR="00A6408A" w:rsidRDefault="00A6408A"/>
        </w:tc>
        <w:tc>
          <w:tcPr>
            <w:tcW w:w="358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80"/>
            </w:tblGrid>
            <w:tr w:rsidR="00A6408A" w:rsidTr="001D1819">
              <w:trPr>
                <w:trHeight w:hRule="exact" w:val="10800"/>
              </w:trPr>
              <w:tc>
                <w:tcPr>
                  <w:tcW w:w="3446" w:type="dxa"/>
                  <w:shd w:val="clear" w:color="auto" w:fill="3A792B" w:themeFill="accent6" w:themeFillShade="BF"/>
                  <w:vAlign w:val="center"/>
                </w:tcPr>
                <w:p w:rsidR="001D1819" w:rsidRDefault="00F125F0">
                  <w:pPr>
                    <w:pStyle w:val="Heading2"/>
                  </w:pPr>
                  <w:r>
                    <w:t xml:space="preserve">Event </w:t>
                  </w:r>
                </w:p>
                <w:p w:rsidR="00A6408A" w:rsidRDefault="00F125F0">
                  <w:pPr>
                    <w:pStyle w:val="Heading2"/>
                  </w:pPr>
                  <w:r>
                    <w:t>6:00 to 9:00</w:t>
                  </w:r>
                  <w:r w:rsidR="00433B31">
                    <w:t xml:space="preserve"> PM </w:t>
                  </w:r>
                </w:p>
                <w:p w:rsidR="00433B31" w:rsidRPr="00433B31" w:rsidRDefault="00433B31" w:rsidP="00433B31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Default="00F125F0">
                  <w:pPr>
                    <w:pStyle w:val="Heading2"/>
                  </w:pPr>
                  <w:r>
                    <w:t>MCMINNVILLE Grand BallRoOM</w:t>
                  </w:r>
                </w:p>
                <w:p w:rsidR="001D1819" w:rsidRPr="001D1819" w:rsidRDefault="001D1819" w:rsidP="001D1819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Default="00F125F0">
                  <w:pPr>
                    <w:pStyle w:val="Heading2"/>
                  </w:pPr>
                  <w:r>
                    <w:t xml:space="preserve"> Catered Dinner Provided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F125F0">
                  <w:pPr>
                    <w:pStyle w:val="Heading2"/>
                  </w:pPr>
                  <w:r>
                    <w:t>Continuing Medical Education Hours Offered for Providers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F82322" w:rsidP="00433B31">
                  <w:pPr>
                    <w:pStyle w:val="Heading2"/>
                  </w:pPr>
                  <w:r>
                    <w:t xml:space="preserve"> If you have </w:t>
                  </w:r>
                  <w:r w:rsidR="00F125F0">
                    <w:t xml:space="preserve">Questions Please Call </w:t>
                  </w:r>
                  <w:r w:rsidR="00433B31">
                    <w:t>Jill Dale 503/434-7525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Pr="00544EC9" w:rsidRDefault="00A6408A">
                  <w:pPr>
                    <w:rPr>
                      <w:sz w:val="28"/>
                    </w:rPr>
                  </w:pPr>
                </w:p>
              </w:tc>
            </w:tr>
            <w:tr w:rsidR="00A6408A" w:rsidTr="001D1819">
              <w:trPr>
                <w:trHeight w:hRule="exact" w:val="3456"/>
              </w:trPr>
              <w:tc>
                <w:tcPr>
                  <w:tcW w:w="3446" w:type="dxa"/>
                  <w:shd w:val="clear" w:color="auto" w:fill="27511D" w:themeFill="accent6" w:themeFillShade="80"/>
                </w:tcPr>
                <w:p w:rsidR="00364FEF" w:rsidRPr="00544EC9" w:rsidRDefault="00433B31" w:rsidP="0067375F">
                  <w:pPr>
                    <w:pStyle w:val="Heading3"/>
                    <w:spacing w:after="0"/>
                    <w:jc w:val="left"/>
                    <w:rPr>
                      <w:sz w:val="28"/>
                    </w:rPr>
                  </w:pPr>
                  <w:r w:rsidRPr="00544EC9">
                    <w:rPr>
                      <w:sz w:val="28"/>
                    </w:rPr>
                    <w:t xml:space="preserve"> </w:t>
                  </w:r>
                  <w:r w:rsidR="00364FEF" w:rsidRPr="00544EC9">
                    <w:rPr>
                      <w:sz w:val="28"/>
                    </w:rPr>
                    <w:t xml:space="preserve">Registration </w:t>
                  </w:r>
                  <w:r w:rsidR="00544EC9">
                    <w:rPr>
                      <w:sz w:val="28"/>
                    </w:rPr>
                    <w:t>opens</w:t>
                  </w:r>
                  <w:r w:rsidR="00364FEF" w:rsidRPr="00544EC9">
                    <w:rPr>
                      <w:sz w:val="28"/>
                    </w:rPr>
                    <w:t xml:space="preserve">  </w:t>
                  </w:r>
                </w:p>
                <w:p w:rsidR="00364FEF" w:rsidRPr="00544EC9" w:rsidRDefault="00364FEF" w:rsidP="00364FEF">
                  <w:pPr>
                    <w:pStyle w:val="ContactInfo"/>
                    <w:spacing w:after="0"/>
                    <w:rPr>
                      <w:sz w:val="28"/>
                    </w:rPr>
                  </w:pPr>
                </w:p>
                <w:p w:rsidR="00A6408A" w:rsidRDefault="00211C7C" w:rsidP="00B24523">
                  <w:pPr>
                    <w:pStyle w:val="ContactInfo"/>
                    <w:spacing w:after="0"/>
                    <w:rPr>
                      <w:sz w:val="28"/>
                    </w:rPr>
                  </w:pPr>
                  <w:r w:rsidRPr="00544EC9">
                    <w:rPr>
                      <w:sz w:val="28"/>
                    </w:rPr>
                    <w:t xml:space="preserve">September  </w:t>
                  </w:r>
                  <w:r w:rsidR="00C872AC">
                    <w:rPr>
                      <w:sz w:val="28"/>
                    </w:rPr>
                    <w:t>25</w:t>
                  </w:r>
                  <w:r w:rsidR="00364FEF" w:rsidRPr="00544EC9">
                    <w:rPr>
                      <w:sz w:val="28"/>
                    </w:rPr>
                    <w:t>, 2018</w:t>
                  </w:r>
                </w:p>
                <w:p w:rsidR="00544EC9" w:rsidRDefault="00544EC9" w:rsidP="00B24523">
                  <w:pPr>
                    <w:pStyle w:val="ContactInfo"/>
                    <w:spacing w:after="0"/>
                    <w:rPr>
                      <w:sz w:val="28"/>
                    </w:rPr>
                  </w:pPr>
                </w:p>
                <w:p w:rsidR="00544EC9" w:rsidRPr="00544EC9" w:rsidRDefault="003072B6" w:rsidP="00B24523">
                  <w:pPr>
                    <w:pStyle w:val="ContactInfo"/>
                    <w:spacing w:after="0"/>
                    <w:rPr>
                      <w:color w:val="3A792B" w:themeColor="accent6" w:themeShade="BF"/>
                      <w:sz w:val="28"/>
                    </w:rPr>
                  </w:pPr>
                  <w:hyperlink r:id="rId11" w:history="1">
                    <w:r w:rsidR="00544EC9">
                      <w:rPr>
                        <w:rStyle w:val="Hyperlink"/>
                        <w:rFonts w:ascii="Helvetica" w:eastAsia="Times New Roman" w:hAnsi="Helvetica"/>
                        <w:color w:val="0F90BA"/>
                        <w:sz w:val="26"/>
                        <w:szCs w:val="26"/>
                      </w:rPr>
                      <w:t>https://www.eventbrite.com/e/pain-opioids-addiction-recovery-tickets-50552294273</w:t>
                    </w:r>
                  </w:hyperlink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83"/>
    <w:rsid w:val="00145D16"/>
    <w:rsid w:val="0016195A"/>
    <w:rsid w:val="001D1819"/>
    <w:rsid w:val="00211C7C"/>
    <w:rsid w:val="002F16C7"/>
    <w:rsid w:val="003072B6"/>
    <w:rsid w:val="00364FEF"/>
    <w:rsid w:val="00413F65"/>
    <w:rsid w:val="00433B31"/>
    <w:rsid w:val="00443EFC"/>
    <w:rsid w:val="00544EC9"/>
    <w:rsid w:val="0067375F"/>
    <w:rsid w:val="00703B9D"/>
    <w:rsid w:val="007378B1"/>
    <w:rsid w:val="0086473E"/>
    <w:rsid w:val="00A6408A"/>
    <w:rsid w:val="00B24523"/>
    <w:rsid w:val="00C872AC"/>
    <w:rsid w:val="00F125F0"/>
    <w:rsid w:val="00F82322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78762-321B-4821-802C-ED2028A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44E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2AC"/>
    <w:rPr>
      <w:color w:val="0E7E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eventbrite.com/e/pain-opioids-addiction-recovery-tickets-50552294273?aff=utm_source%3Deb_email%26utm_medium%3Demail%26utm_campaign%3Dnew_event_email&amp;utm_term=eventurl_tex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ght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Knight</dc:creator>
  <cp:keywords/>
  <dc:description/>
  <cp:lastModifiedBy>Margery Spears</cp:lastModifiedBy>
  <cp:revision>2</cp:revision>
  <cp:lastPrinted>2018-09-22T01:22:00Z</cp:lastPrinted>
  <dcterms:created xsi:type="dcterms:W3CDTF">2018-09-25T19:10:00Z</dcterms:created>
  <dcterms:modified xsi:type="dcterms:W3CDTF">2018-09-25T19:10:00Z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